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03" w:rsidRPr="0080490B" w:rsidRDefault="00374603" w:rsidP="00374603">
      <w:pPr>
        <w:spacing w:after="0"/>
        <w:jc w:val="center"/>
        <w:rPr>
          <w:rFonts w:cstheme="minorHAnsi"/>
          <w:b/>
          <w:bCs/>
          <w:smallCaps/>
          <w:sz w:val="28"/>
          <w:szCs w:val="28"/>
        </w:rPr>
      </w:pPr>
      <w:bookmarkStart w:id="0" w:name="_Hlk30669296"/>
      <w:r w:rsidRPr="0080490B">
        <w:rPr>
          <w:rFonts w:cstheme="minorHAnsi"/>
          <w:b/>
          <w:bCs/>
          <w:sz w:val="28"/>
          <w:szCs w:val="28"/>
        </w:rPr>
        <w:t>Université de Batna 2</w:t>
      </w:r>
    </w:p>
    <w:p w:rsidR="00374603" w:rsidRPr="0080490B" w:rsidRDefault="00374603" w:rsidP="00374603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80490B">
        <w:rPr>
          <w:rFonts w:cstheme="minorHAnsi"/>
          <w:b/>
          <w:bCs/>
          <w:sz w:val="28"/>
          <w:szCs w:val="28"/>
        </w:rPr>
        <w:t>Faculté des Lettres et des Langues Étrangères</w:t>
      </w:r>
    </w:p>
    <w:p w:rsidR="00374603" w:rsidRPr="0080490B" w:rsidRDefault="00374603" w:rsidP="00374603">
      <w:pPr>
        <w:jc w:val="center"/>
        <w:rPr>
          <w:rFonts w:cstheme="minorHAnsi"/>
          <w:b/>
          <w:bCs/>
          <w:sz w:val="28"/>
          <w:szCs w:val="28"/>
        </w:rPr>
      </w:pPr>
      <w:r w:rsidRPr="0080490B">
        <w:rPr>
          <w:rFonts w:cstheme="minorHAnsi"/>
          <w:noProof/>
          <w:sz w:val="28"/>
          <w:szCs w:val="28"/>
        </w:rPr>
        <w:drawing>
          <wp:inline distT="0" distB="0" distL="0" distR="0">
            <wp:extent cx="874084" cy="679222"/>
            <wp:effectExtent l="19050" t="0" r="2216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69" cy="67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03" w:rsidRPr="0080490B" w:rsidRDefault="00374603" w:rsidP="00374603">
      <w:pPr>
        <w:jc w:val="center"/>
        <w:rPr>
          <w:rFonts w:cstheme="minorHAnsi"/>
          <w:b/>
          <w:bCs/>
          <w:smallCaps/>
          <w:sz w:val="28"/>
          <w:szCs w:val="28"/>
        </w:rPr>
      </w:pPr>
      <w:r w:rsidRPr="0080490B">
        <w:rPr>
          <w:rFonts w:cstheme="minorHAnsi"/>
          <w:b/>
          <w:bCs/>
          <w:sz w:val="28"/>
          <w:szCs w:val="28"/>
        </w:rPr>
        <w:t>Département de Français</w:t>
      </w:r>
      <w:bookmarkEnd w:id="0"/>
    </w:p>
    <w:p w:rsidR="00374603" w:rsidRPr="0080490B" w:rsidRDefault="00B22854" w:rsidP="00374603">
      <w:pPr>
        <w:jc w:val="center"/>
        <w:rPr>
          <w:b/>
          <w:sz w:val="28"/>
          <w:szCs w:val="28"/>
        </w:rPr>
      </w:pPr>
      <w:r w:rsidRPr="0080490B">
        <w:rPr>
          <w:b/>
          <w:sz w:val="28"/>
          <w:szCs w:val="28"/>
        </w:rPr>
        <w:t xml:space="preserve">Planning Des </w:t>
      </w:r>
      <w:r>
        <w:rPr>
          <w:b/>
          <w:sz w:val="28"/>
          <w:szCs w:val="28"/>
        </w:rPr>
        <w:t xml:space="preserve">Épreuves De Rattrapage L2 </w:t>
      </w:r>
    </w:p>
    <w:p w:rsidR="005134AD" w:rsidRDefault="005134AD"/>
    <w:tbl>
      <w:tblPr>
        <w:tblStyle w:val="Grilledutableau"/>
        <w:tblW w:w="0" w:type="auto"/>
        <w:tblLook w:val="04A0"/>
      </w:tblPr>
      <w:tblGrid>
        <w:gridCol w:w="2589"/>
        <w:gridCol w:w="2574"/>
        <w:gridCol w:w="2187"/>
        <w:gridCol w:w="1938"/>
      </w:tblGrid>
      <w:tr w:rsidR="00F674D6" w:rsidRPr="00B22854" w:rsidTr="00B22854">
        <w:tc>
          <w:tcPr>
            <w:tcW w:w="2589" w:type="dxa"/>
          </w:tcPr>
          <w:p w:rsidR="00F674D6" w:rsidRPr="00B22854" w:rsidRDefault="00F674D6">
            <w:pPr>
              <w:rPr>
                <w:rFonts w:cstheme="minorHAnsi"/>
                <w:b/>
                <w:sz w:val="24"/>
              </w:rPr>
            </w:pPr>
            <w:r w:rsidRPr="00B22854">
              <w:rPr>
                <w:rFonts w:cstheme="minorHAnsi"/>
                <w:b/>
                <w:sz w:val="24"/>
              </w:rPr>
              <w:t xml:space="preserve">Journées </w:t>
            </w:r>
          </w:p>
        </w:tc>
        <w:tc>
          <w:tcPr>
            <w:tcW w:w="2574" w:type="dxa"/>
          </w:tcPr>
          <w:p w:rsidR="00F674D6" w:rsidRPr="00B22854" w:rsidRDefault="00F674D6">
            <w:pPr>
              <w:rPr>
                <w:rFonts w:cstheme="minorHAnsi"/>
                <w:b/>
                <w:sz w:val="24"/>
              </w:rPr>
            </w:pPr>
            <w:r w:rsidRPr="00B22854">
              <w:rPr>
                <w:rFonts w:cstheme="minorHAnsi"/>
                <w:b/>
                <w:sz w:val="24"/>
              </w:rPr>
              <w:t xml:space="preserve">Matières </w:t>
            </w:r>
          </w:p>
        </w:tc>
        <w:tc>
          <w:tcPr>
            <w:tcW w:w="2187" w:type="dxa"/>
          </w:tcPr>
          <w:p w:rsidR="00F674D6" w:rsidRPr="00B22854" w:rsidRDefault="00F674D6">
            <w:pPr>
              <w:rPr>
                <w:rFonts w:cstheme="minorHAnsi"/>
                <w:b/>
                <w:sz w:val="24"/>
              </w:rPr>
            </w:pPr>
            <w:r w:rsidRPr="00B22854">
              <w:rPr>
                <w:rFonts w:cstheme="minorHAnsi"/>
                <w:b/>
                <w:sz w:val="24"/>
              </w:rPr>
              <w:t xml:space="preserve">Horaires </w:t>
            </w:r>
          </w:p>
        </w:tc>
        <w:tc>
          <w:tcPr>
            <w:tcW w:w="1938" w:type="dxa"/>
          </w:tcPr>
          <w:p w:rsidR="00F674D6" w:rsidRPr="00B22854" w:rsidRDefault="00F674D6">
            <w:pPr>
              <w:rPr>
                <w:rFonts w:cstheme="minorHAnsi"/>
                <w:b/>
                <w:sz w:val="24"/>
              </w:rPr>
            </w:pPr>
            <w:r w:rsidRPr="00B22854">
              <w:rPr>
                <w:rFonts w:cstheme="minorHAnsi"/>
                <w:b/>
                <w:sz w:val="24"/>
              </w:rPr>
              <w:t xml:space="preserve">Amphi </w:t>
            </w:r>
          </w:p>
        </w:tc>
      </w:tr>
      <w:tr w:rsidR="00B22854" w:rsidRPr="00B22854" w:rsidTr="00B22854">
        <w:tc>
          <w:tcPr>
            <w:tcW w:w="2589" w:type="dxa"/>
            <w:vMerge w:val="restart"/>
          </w:tcPr>
          <w:p w:rsidR="00B22854" w:rsidRPr="00B22854" w:rsidRDefault="00B22854">
            <w:pPr>
              <w:rPr>
                <w:rFonts w:cstheme="minorHAnsi"/>
                <w:b/>
                <w:sz w:val="24"/>
              </w:rPr>
            </w:pPr>
            <w:r w:rsidRPr="00B22854">
              <w:rPr>
                <w:rFonts w:cstheme="minorHAnsi"/>
                <w:b/>
                <w:sz w:val="24"/>
              </w:rPr>
              <w:t>Dimanche  21 mars 2021</w:t>
            </w:r>
          </w:p>
        </w:tc>
        <w:tc>
          <w:tcPr>
            <w:tcW w:w="2574" w:type="dxa"/>
          </w:tcPr>
          <w:p w:rsidR="00B22854" w:rsidRPr="00B22854" w:rsidRDefault="00B22854" w:rsidP="00D07AD4">
            <w:pPr>
              <w:jc w:val="center"/>
              <w:rPr>
                <w:rFonts w:cstheme="minorHAnsi"/>
                <w:b/>
                <w:bCs/>
                <w:sz w:val="24"/>
              </w:rPr>
            </w:pPr>
            <w:r w:rsidRPr="00B22854">
              <w:rPr>
                <w:rFonts w:cstheme="minorHAnsi"/>
                <w:b/>
                <w:bCs/>
                <w:sz w:val="24"/>
              </w:rPr>
              <w:t>C.E.E</w:t>
            </w:r>
          </w:p>
        </w:tc>
        <w:tc>
          <w:tcPr>
            <w:tcW w:w="2187" w:type="dxa"/>
          </w:tcPr>
          <w:p w:rsidR="00B22854" w:rsidRPr="00B22854" w:rsidRDefault="00B22854">
            <w:pPr>
              <w:rPr>
                <w:rFonts w:cstheme="minorHAnsi"/>
                <w:b/>
                <w:sz w:val="24"/>
              </w:rPr>
            </w:pPr>
            <w:r w:rsidRPr="00B22854">
              <w:rPr>
                <w:rFonts w:cstheme="minorHAnsi"/>
                <w:b/>
                <w:sz w:val="24"/>
              </w:rPr>
              <w:t>12h-12h45</w:t>
            </w:r>
          </w:p>
        </w:tc>
        <w:tc>
          <w:tcPr>
            <w:tcW w:w="1938" w:type="dxa"/>
          </w:tcPr>
          <w:p w:rsidR="00B22854" w:rsidRPr="00B22854" w:rsidRDefault="00B22854">
            <w:pPr>
              <w:rPr>
                <w:rFonts w:cstheme="minorHAnsi"/>
                <w:b/>
                <w:sz w:val="24"/>
              </w:rPr>
            </w:pPr>
            <w:r w:rsidRPr="00B22854">
              <w:rPr>
                <w:rFonts w:cstheme="minorHAnsi"/>
                <w:b/>
                <w:sz w:val="24"/>
              </w:rPr>
              <w:t>B</w:t>
            </w:r>
          </w:p>
        </w:tc>
      </w:tr>
      <w:tr w:rsidR="00B22854" w:rsidRPr="00B22854" w:rsidTr="00B22854">
        <w:tc>
          <w:tcPr>
            <w:tcW w:w="2589" w:type="dxa"/>
            <w:vMerge/>
          </w:tcPr>
          <w:p w:rsidR="00B22854" w:rsidRPr="00B22854" w:rsidRDefault="00B22854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574" w:type="dxa"/>
          </w:tcPr>
          <w:p w:rsidR="00B22854" w:rsidRPr="00B22854" w:rsidRDefault="00B22854" w:rsidP="00D07AD4">
            <w:pPr>
              <w:jc w:val="center"/>
              <w:rPr>
                <w:rFonts w:cstheme="minorHAnsi"/>
                <w:b/>
                <w:bCs/>
                <w:sz w:val="24"/>
                <w:lang w:val="en-US"/>
              </w:rPr>
            </w:pPr>
            <w:r w:rsidRPr="00B22854">
              <w:rPr>
                <w:rFonts w:cstheme="minorHAnsi"/>
                <w:b/>
                <w:bCs/>
                <w:sz w:val="24"/>
                <w:lang w:val="en-US"/>
              </w:rPr>
              <w:t>GRAMMAIRE</w:t>
            </w:r>
          </w:p>
        </w:tc>
        <w:tc>
          <w:tcPr>
            <w:tcW w:w="2187" w:type="dxa"/>
          </w:tcPr>
          <w:p w:rsidR="00B22854" w:rsidRPr="00B22854" w:rsidRDefault="00B22854">
            <w:pPr>
              <w:rPr>
                <w:rFonts w:cstheme="minorHAnsi"/>
                <w:b/>
                <w:sz w:val="24"/>
              </w:rPr>
            </w:pPr>
            <w:r w:rsidRPr="00B22854">
              <w:rPr>
                <w:rFonts w:cstheme="minorHAnsi"/>
                <w:b/>
                <w:sz w:val="24"/>
              </w:rPr>
              <w:t>13h-13h45</w:t>
            </w:r>
          </w:p>
        </w:tc>
        <w:tc>
          <w:tcPr>
            <w:tcW w:w="1938" w:type="dxa"/>
          </w:tcPr>
          <w:p w:rsidR="00B22854" w:rsidRPr="00B22854" w:rsidRDefault="00B22854">
            <w:pPr>
              <w:rPr>
                <w:rFonts w:cstheme="minorHAnsi"/>
                <w:b/>
                <w:sz w:val="24"/>
              </w:rPr>
            </w:pPr>
            <w:r w:rsidRPr="00B22854">
              <w:rPr>
                <w:rFonts w:cstheme="minorHAnsi"/>
                <w:b/>
                <w:sz w:val="24"/>
              </w:rPr>
              <w:t>B</w:t>
            </w:r>
          </w:p>
        </w:tc>
      </w:tr>
      <w:tr w:rsidR="00B22854" w:rsidRPr="00B22854" w:rsidTr="00B22854">
        <w:tc>
          <w:tcPr>
            <w:tcW w:w="2589" w:type="dxa"/>
            <w:vMerge w:val="restart"/>
          </w:tcPr>
          <w:p w:rsidR="00B22854" w:rsidRPr="00B22854" w:rsidRDefault="00B22854">
            <w:pPr>
              <w:rPr>
                <w:rFonts w:cstheme="minorHAnsi"/>
                <w:b/>
                <w:sz w:val="24"/>
              </w:rPr>
            </w:pPr>
            <w:r w:rsidRPr="00B22854">
              <w:rPr>
                <w:rFonts w:cstheme="minorHAnsi"/>
                <w:b/>
                <w:sz w:val="24"/>
              </w:rPr>
              <w:t>Lundi 22 mars 2021</w:t>
            </w:r>
          </w:p>
        </w:tc>
        <w:tc>
          <w:tcPr>
            <w:tcW w:w="2574" w:type="dxa"/>
          </w:tcPr>
          <w:p w:rsidR="00B22854" w:rsidRPr="00B22854" w:rsidRDefault="00B22854" w:rsidP="00D07AD4">
            <w:pPr>
              <w:jc w:val="center"/>
              <w:rPr>
                <w:rFonts w:cstheme="minorHAnsi"/>
                <w:b/>
                <w:bCs/>
                <w:sz w:val="24"/>
              </w:rPr>
            </w:pPr>
            <w:r w:rsidRPr="00B22854">
              <w:rPr>
                <w:rFonts w:cstheme="minorHAnsi"/>
                <w:b/>
                <w:bCs/>
                <w:sz w:val="24"/>
              </w:rPr>
              <w:t>I.LING</w:t>
            </w:r>
          </w:p>
        </w:tc>
        <w:tc>
          <w:tcPr>
            <w:tcW w:w="2187" w:type="dxa"/>
          </w:tcPr>
          <w:p w:rsidR="00B22854" w:rsidRPr="00B22854" w:rsidRDefault="00B22854" w:rsidP="00D07AD4">
            <w:pPr>
              <w:rPr>
                <w:rFonts w:cstheme="minorHAnsi"/>
                <w:b/>
                <w:sz w:val="24"/>
              </w:rPr>
            </w:pPr>
            <w:r w:rsidRPr="00B22854">
              <w:rPr>
                <w:rFonts w:cstheme="minorHAnsi"/>
                <w:b/>
                <w:sz w:val="24"/>
              </w:rPr>
              <w:t>12h-12h45</w:t>
            </w:r>
          </w:p>
        </w:tc>
        <w:tc>
          <w:tcPr>
            <w:tcW w:w="1938" w:type="dxa"/>
          </w:tcPr>
          <w:p w:rsidR="00B22854" w:rsidRPr="00B22854" w:rsidRDefault="00B22854" w:rsidP="00D07AD4">
            <w:pPr>
              <w:rPr>
                <w:rFonts w:cstheme="minorHAnsi"/>
                <w:b/>
                <w:sz w:val="24"/>
              </w:rPr>
            </w:pPr>
            <w:r w:rsidRPr="00B22854">
              <w:rPr>
                <w:rFonts w:cstheme="minorHAnsi"/>
                <w:b/>
                <w:sz w:val="24"/>
              </w:rPr>
              <w:t>B</w:t>
            </w:r>
          </w:p>
        </w:tc>
      </w:tr>
      <w:tr w:rsidR="00B22854" w:rsidRPr="00B22854" w:rsidTr="00B22854">
        <w:tc>
          <w:tcPr>
            <w:tcW w:w="2589" w:type="dxa"/>
            <w:vMerge/>
          </w:tcPr>
          <w:p w:rsidR="00B22854" w:rsidRPr="00B22854" w:rsidRDefault="00B22854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574" w:type="dxa"/>
          </w:tcPr>
          <w:p w:rsidR="00B22854" w:rsidRPr="00B22854" w:rsidRDefault="00B22854" w:rsidP="00D07AD4">
            <w:pPr>
              <w:jc w:val="center"/>
              <w:rPr>
                <w:rFonts w:cstheme="minorHAnsi"/>
                <w:b/>
                <w:bCs/>
                <w:sz w:val="24"/>
                <w:lang w:val="en-US"/>
              </w:rPr>
            </w:pPr>
            <w:r w:rsidRPr="00B22854">
              <w:rPr>
                <w:rFonts w:cstheme="minorHAnsi"/>
                <w:b/>
                <w:bCs/>
                <w:sz w:val="24"/>
                <w:lang w:val="en-US"/>
              </w:rPr>
              <w:t>P.C.A</w:t>
            </w:r>
          </w:p>
        </w:tc>
        <w:tc>
          <w:tcPr>
            <w:tcW w:w="2187" w:type="dxa"/>
          </w:tcPr>
          <w:p w:rsidR="00B22854" w:rsidRPr="00B22854" w:rsidRDefault="00B22854" w:rsidP="00D07AD4">
            <w:pPr>
              <w:rPr>
                <w:rFonts w:cstheme="minorHAnsi"/>
                <w:b/>
                <w:sz w:val="24"/>
              </w:rPr>
            </w:pPr>
            <w:r w:rsidRPr="00B22854">
              <w:rPr>
                <w:rFonts w:cstheme="minorHAnsi"/>
                <w:b/>
                <w:sz w:val="24"/>
              </w:rPr>
              <w:t>13h-13h45</w:t>
            </w:r>
          </w:p>
        </w:tc>
        <w:tc>
          <w:tcPr>
            <w:tcW w:w="1938" w:type="dxa"/>
          </w:tcPr>
          <w:p w:rsidR="00B22854" w:rsidRPr="00B22854" w:rsidRDefault="00B22854" w:rsidP="00D07AD4">
            <w:pPr>
              <w:rPr>
                <w:rFonts w:cstheme="minorHAnsi"/>
                <w:b/>
                <w:sz w:val="24"/>
              </w:rPr>
            </w:pPr>
            <w:r w:rsidRPr="00B22854">
              <w:rPr>
                <w:rFonts w:cstheme="minorHAnsi"/>
                <w:b/>
                <w:sz w:val="24"/>
              </w:rPr>
              <w:t>B</w:t>
            </w:r>
          </w:p>
        </w:tc>
      </w:tr>
      <w:tr w:rsidR="00B22854" w:rsidRPr="00B22854" w:rsidTr="00B22854">
        <w:tc>
          <w:tcPr>
            <w:tcW w:w="2589" w:type="dxa"/>
            <w:vMerge w:val="restart"/>
          </w:tcPr>
          <w:p w:rsidR="00B22854" w:rsidRPr="00B22854" w:rsidRDefault="00B22854">
            <w:pPr>
              <w:rPr>
                <w:rFonts w:cstheme="minorHAnsi"/>
                <w:b/>
                <w:sz w:val="24"/>
              </w:rPr>
            </w:pPr>
            <w:r w:rsidRPr="00B22854">
              <w:rPr>
                <w:rFonts w:cstheme="minorHAnsi"/>
                <w:b/>
                <w:sz w:val="24"/>
              </w:rPr>
              <w:t>Mardi 23 mars</w:t>
            </w:r>
          </w:p>
        </w:tc>
        <w:tc>
          <w:tcPr>
            <w:tcW w:w="2574" w:type="dxa"/>
          </w:tcPr>
          <w:p w:rsidR="00B22854" w:rsidRPr="00B22854" w:rsidRDefault="00B22854" w:rsidP="00D07AD4">
            <w:pPr>
              <w:jc w:val="center"/>
              <w:rPr>
                <w:rFonts w:cstheme="minorHAnsi"/>
                <w:b/>
                <w:bCs/>
                <w:sz w:val="24"/>
                <w:lang w:val="en-US"/>
              </w:rPr>
            </w:pPr>
            <w:r w:rsidRPr="00B22854">
              <w:rPr>
                <w:rFonts w:cstheme="minorHAnsi"/>
                <w:b/>
                <w:bCs/>
                <w:sz w:val="24"/>
                <w:lang w:val="en-US"/>
              </w:rPr>
              <w:t>LITT.LANGUE</w:t>
            </w:r>
          </w:p>
        </w:tc>
        <w:tc>
          <w:tcPr>
            <w:tcW w:w="2187" w:type="dxa"/>
          </w:tcPr>
          <w:p w:rsidR="00B22854" w:rsidRPr="00B22854" w:rsidRDefault="00B22854" w:rsidP="00D07AD4">
            <w:pPr>
              <w:rPr>
                <w:rFonts w:cstheme="minorHAnsi"/>
                <w:b/>
                <w:sz w:val="24"/>
              </w:rPr>
            </w:pPr>
            <w:r w:rsidRPr="00B22854">
              <w:rPr>
                <w:rFonts w:cstheme="minorHAnsi"/>
                <w:b/>
                <w:sz w:val="24"/>
              </w:rPr>
              <w:t>12h-12h45</w:t>
            </w:r>
          </w:p>
        </w:tc>
        <w:tc>
          <w:tcPr>
            <w:tcW w:w="1938" w:type="dxa"/>
          </w:tcPr>
          <w:p w:rsidR="00B22854" w:rsidRPr="00B22854" w:rsidRDefault="00B22854" w:rsidP="00D07AD4">
            <w:pPr>
              <w:rPr>
                <w:rFonts w:cstheme="minorHAnsi"/>
                <w:b/>
                <w:sz w:val="24"/>
              </w:rPr>
            </w:pPr>
            <w:r w:rsidRPr="00B22854">
              <w:rPr>
                <w:rFonts w:cstheme="minorHAnsi"/>
                <w:b/>
                <w:sz w:val="24"/>
              </w:rPr>
              <w:t>B</w:t>
            </w:r>
          </w:p>
        </w:tc>
      </w:tr>
      <w:tr w:rsidR="00B22854" w:rsidRPr="00B22854" w:rsidTr="00B22854">
        <w:tc>
          <w:tcPr>
            <w:tcW w:w="2589" w:type="dxa"/>
            <w:vMerge/>
          </w:tcPr>
          <w:p w:rsidR="00B22854" w:rsidRPr="00B22854" w:rsidRDefault="00B22854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574" w:type="dxa"/>
          </w:tcPr>
          <w:p w:rsidR="00B22854" w:rsidRPr="00B22854" w:rsidRDefault="00B22854" w:rsidP="00D07AD4">
            <w:pPr>
              <w:jc w:val="center"/>
              <w:rPr>
                <w:rFonts w:cstheme="minorHAnsi"/>
                <w:b/>
                <w:bCs/>
                <w:sz w:val="24"/>
                <w:lang w:val="en-US"/>
              </w:rPr>
            </w:pPr>
            <w:r w:rsidRPr="00B22854">
              <w:rPr>
                <w:rFonts w:cstheme="minorHAnsi"/>
                <w:b/>
                <w:bCs/>
                <w:sz w:val="24"/>
                <w:lang w:val="en-US"/>
              </w:rPr>
              <w:t>C.C.L</w:t>
            </w:r>
          </w:p>
        </w:tc>
        <w:tc>
          <w:tcPr>
            <w:tcW w:w="2187" w:type="dxa"/>
          </w:tcPr>
          <w:p w:rsidR="00B22854" w:rsidRPr="00B22854" w:rsidRDefault="00B22854" w:rsidP="00D07AD4">
            <w:pPr>
              <w:rPr>
                <w:rFonts w:cstheme="minorHAnsi"/>
                <w:b/>
                <w:sz w:val="24"/>
              </w:rPr>
            </w:pPr>
            <w:r w:rsidRPr="00B22854">
              <w:rPr>
                <w:rFonts w:cstheme="minorHAnsi"/>
                <w:b/>
                <w:sz w:val="24"/>
              </w:rPr>
              <w:t>13h-13h45</w:t>
            </w:r>
          </w:p>
        </w:tc>
        <w:tc>
          <w:tcPr>
            <w:tcW w:w="1938" w:type="dxa"/>
          </w:tcPr>
          <w:p w:rsidR="00B22854" w:rsidRPr="00B22854" w:rsidRDefault="00B22854" w:rsidP="00D07AD4">
            <w:pPr>
              <w:rPr>
                <w:rFonts w:cstheme="minorHAnsi"/>
                <w:b/>
                <w:sz w:val="24"/>
              </w:rPr>
            </w:pPr>
            <w:r w:rsidRPr="00B22854">
              <w:rPr>
                <w:rFonts w:cstheme="minorHAnsi"/>
                <w:b/>
                <w:sz w:val="24"/>
              </w:rPr>
              <w:t>B</w:t>
            </w:r>
          </w:p>
        </w:tc>
      </w:tr>
      <w:tr w:rsidR="00B22854" w:rsidRPr="00B22854" w:rsidTr="00B22854">
        <w:tc>
          <w:tcPr>
            <w:tcW w:w="2589" w:type="dxa"/>
            <w:vMerge w:val="restart"/>
          </w:tcPr>
          <w:p w:rsidR="00B22854" w:rsidRPr="00B22854" w:rsidRDefault="00B22854">
            <w:pPr>
              <w:rPr>
                <w:rFonts w:cstheme="minorHAnsi"/>
                <w:b/>
                <w:sz w:val="24"/>
              </w:rPr>
            </w:pPr>
            <w:r w:rsidRPr="00B22854">
              <w:rPr>
                <w:rFonts w:cstheme="minorHAnsi"/>
                <w:b/>
                <w:sz w:val="24"/>
              </w:rPr>
              <w:t>Mercredi 24/03/2021</w:t>
            </w:r>
          </w:p>
        </w:tc>
        <w:tc>
          <w:tcPr>
            <w:tcW w:w="2574" w:type="dxa"/>
          </w:tcPr>
          <w:p w:rsidR="00B22854" w:rsidRPr="00B22854" w:rsidRDefault="00B22854" w:rsidP="00D07AD4">
            <w:pPr>
              <w:jc w:val="center"/>
              <w:rPr>
                <w:rFonts w:cstheme="minorHAnsi"/>
                <w:b/>
                <w:bCs/>
                <w:sz w:val="24"/>
                <w:lang w:val="en-US"/>
              </w:rPr>
            </w:pPr>
            <w:r w:rsidRPr="00B22854">
              <w:rPr>
                <w:rFonts w:cstheme="minorHAnsi"/>
                <w:b/>
                <w:bCs/>
                <w:sz w:val="24"/>
                <w:lang w:val="en-US"/>
              </w:rPr>
              <w:t>ETUDE DE TEXTES</w:t>
            </w:r>
          </w:p>
        </w:tc>
        <w:tc>
          <w:tcPr>
            <w:tcW w:w="2187" w:type="dxa"/>
          </w:tcPr>
          <w:p w:rsidR="00B22854" w:rsidRPr="00B22854" w:rsidRDefault="00B22854" w:rsidP="00D07AD4">
            <w:pPr>
              <w:rPr>
                <w:rFonts w:cstheme="minorHAnsi"/>
                <w:b/>
                <w:sz w:val="24"/>
              </w:rPr>
            </w:pPr>
            <w:r w:rsidRPr="00B22854">
              <w:rPr>
                <w:rFonts w:cstheme="minorHAnsi"/>
                <w:b/>
                <w:sz w:val="24"/>
              </w:rPr>
              <w:t>12h-12h45</w:t>
            </w:r>
          </w:p>
        </w:tc>
        <w:tc>
          <w:tcPr>
            <w:tcW w:w="1938" w:type="dxa"/>
          </w:tcPr>
          <w:p w:rsidR="00B22854" w:rsidRPr="00B22854" w:rsidRDefault="00B22854" w:rsidP="00D07AD4">
            <w:pPr>
              <w:rPr>
                <w:rFonts w:cstheme="minorHAnsi"/>
                <w:b/>
                <w:sz w:val="24"/>
              </w:rPr>
            </w:pPr>
            <w:r w:rsidRPr="00B22854">
              <w:rPr>
                <w:rFonts w:cstheme="minorHAnsi"/>
                <w:b/>
                <w:sz w:val="24"/>
              </w:rPr>
              <w:t>B</w:t>
            </w:r>
          </w:p>
        </w:tc>
      </w:tr>
      <w:tr w:rsidR="00B22854" w:rsidRPr="00B22854" w:rsidTr="00B22854">
        <w:tc>
          <w:tcPr>
            <w:tcW w:w="2589" w:type="dxa"/>
            <w:vMerge/>
          </w:tcPr>
          <w:p w:rsidR="00B22854" w:rsidRPr="00B22854" w:rsidRDefault="00B22854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574" w:type="dxa"/>
          </w:tcPr>
          <w:p w:rsidR="00B22854" w:rsidRPr="00B22854" w:rsidRDefault="00B22854" w:rsidP="00D07AD4">
            <w:pPr>
              <w:jc w:val="center"/>
              <w:rPr>
                <w:rFonts w:cstheme="minorHAnsi"/>
                <w:b/>
                <w:bCs/>
                <w:sz w:val="24"/>
              </w:rPr>
            </w:pPr>
            <w:proofErr w:type="spellStart"/>
            <w:r w:rsidRPr="00B22854">
              <w:rPr>
                <w:rFonts w:cstheme="minorHAnsi"/>
                <w:b/>
                <w:bCs/>
                <w:sz w:val="24"/>
              </w:rPr>
              <w:t>T.Tr.Univ</w:t>
            </w:r>
            <w:proofErr w:type="spellEnd"/>
          </w:p>
        </w:tc>
        <w:tc>
          <w:tcPr>
            <w:tcW w:w="2187" w:type="dxa"/>
          </w:tcPr>
          <w:p w:rsidR="00B22854" w:rsidRPr="00B22854" w:rsidRDefault="00B22854" w:rsidP="00D07AD4">
            <w:pPr>
              <w:rPr>
                <w:rFonts w:cstheme="minorHAnsi"/>
                <w:b/>
                <w:sz w:val="24"/>
              </w:rPr>
            </w:pPr>
            <w:r w:rsidRPr="00B22854">
              <w:rPr>
                <w:rFonts w:cstheme="minorHAnsi"/>
                <w:b/>
                <w:sz w:val="24"/>
              </w:rPr>
              <w:t>13h-13h45</w:t>
            </w:r>
          </w:p>
        </w:tc>
        <w:tc>
          <w:tcPr>
            <w:tcW w:w="1938" w:type="dxa"/>
          </w:tcPr>
          <w:p w:rsidR="00B22854" w:rsidRPr="00B22854" w:rsidRDefault="00B22854" w:rsidP="00D07AD4">
            <w:pPr>
              <w:rPr>
                <w:rFonts w:cstheme="minorHAnsi"/>
                <w:b/>
                <w:sz w:val="24"/>
              </w:rPr>
            </w:pPr>
            <w:r w:rsidRPr="00B22854">
              <w:rPr>
                <w:rFonts w:cstheme="minorHAnsi"/>
                <w:b/>
                <w:sz w:val="24"/>
              </w:rPr>
              <w:t>B</w:t>
            </w:r>
          </w:p>
        </w:tc>
      </w:tr>
    </w:tbl>
    <w:p w:rsidR="005134AD" w:rsidRDefault="005134AD"/>
    <w:sectPr w:rsidR="005134AD" w:rsidSect="00B45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134AD"/>
    <w:rsid w:val="00374603"/>
    <w:rsid w:val="004262A4"/>
    <w:rsid w:val="004A1DDD"/>
    <w:rsid w:val="005134AD"/>
    <w:rsid w:val="005D0CE9"/>
    <w:rsid w:val="008C6313"/>
    <w:rsid w:val="00901BF5"/>
    <w:rsid w:val="00A91E1A"/>
    <w:rsid w:val="00B22854"/>
    <w:rsid w:val="00B45952"/>
    <w:rsid w:val="00F674D6"/>
    <w:rsid w:val="00FC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3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7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du département</dc:creator>
  <cp:lastModifiedBy>Chef du département</cp:lastModifiedBy>
  <cp:revision>4</cp:revision>
  <dcterms:created xsi:type="dcterms:W3CDTF">2021-03-10T12:41:00Z</dcterms:created>
  <dcterms:modified xsi:type="dcterms:W3CDTF">2021-03-10T12:44:00Z</dcterms:modified>
</cp:coreProperties>
</file>