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B28C" w14:textId="4F6E8246" w:rsidR="00A95F39" w:rsidRPr="009513CA" w:rsidRDefault="003514AC" w:rsidP="009513CA">
      <w:pPr>
        <w:jc w:val="center"/>
        <w:rPr>
          <w:b/>
          <w:bCs/>
          <w:lang w:val="fr-FR"/>
        </w:rPr>
      </w:pPr>
      <w:r w:rsidRPr="009513CA">
        <w:rPr>
          <w:b/>
          <w:bCs/>
          <w:lang w:val="fr-FR"/>
        </w:rPr>
        <w:t>Notes aux étudiants de Master 2 (toutes spécialités confondues)</w:t>
      </w:r>
    </w:p>
    <w:p w14:paraId="5D889769" w14:textId="20E3578F" w:rsidR="003514AC" w:rsidRDefault="003514AC">
      <w:pPr>
        <w:rPr>
          <w:lang w:val="fr-FR"/>
        </w:rPr>
      </w:pPr>
      <w:r>
        <w:rPr>
          <w:lang w:val="fr-FR"/>
        </w:rPr>
        <w:t>La réalisation des mémoires de fin d’études doit se faire en respectant les consignes suivantes :</w:t>
      </w:r>
    </w:p>
    <w:p w14:paraId="4CA2BEE6" w14:textId="1428D25C" w:rsidR="003514AC" w:rsidRDefault="005D0119" w:rsidP="00F304F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Vo</w:t>
      </w:r>
      <w:r w:rsidR="009513CA">
        <w:rPr>
          <w:lang w:val="fr-FR"/>
        </w:rPr>
        <w:t>s</w:t>
      </w:r>
      <w:r w:rsidR="003514AC">
        <w:rPr>
          <w:lang w:val="fr-FR"/>
        </w:rPr>
        <w:t xml:space="preserve"> mémoire</w:t>
      </w:r>
      <w:r w:rsidR="009513CA">
        <w:rPr>
          <w:lang w:val="fr-FR"/>
        </w:rPr>
        <w:t>s</w:t>
      </w:r>
      <w:r w:rsidR="003514AC">
        <w:rPr>
          <w:lang w:val="fr-FR"/>
        </w:rPr>
        <w:t xml:space="preserve"> </w:t>
      </w:r>
      <w:r w:rsidR="009513CA">
        <w:rPr>
          <w:lang w:val="fr-FR"/>
        </w:rPr>
        <w:t xml:space="preserve">doivent </w:t>
      </w:r>
      <w:r w:rsidR="003514AC">
        <w:rPr>
          <w:lang w:val="fr-FR"/>
        </w:rPr>
        <w:t xml:space="preserve">compter entre </w:t>
      </w:r>
      <w:r w:rsidR="00F304F2">
        <w:rPr>
          <w:lang w:val="fr-FR"/>
        </w:rPr>
        <w:t>20</w:t>
      </w:r>
      <w:r w:rsidR="003514AC">
        <w:rPr>
          <w:lang w:val="fr-FR"/>
        </w:rPr>
        <w:t xml:space="preserve"> et </w:t>
      </w:r>
      <w:r w:rsidR="00F304F2">
        <w:rPr>
          <w:lang w:val="fr-FR"/>
        </w:rPr>
        <w:t>30</w:t>
      </w:r>
      <w:r w:rsidR="003514AC">
        <w:rPr>
          <w:lang w:val="fr-FR"/>
        </w:rPr>
        <w:t xml:space="preserve"> pages ;</w:t>
      </w:r>
    </w:p>
    <w:p w14:paraId="292A433F" w14:textId="4786F025" w:rsidR="005D0119" w:rsidRPr="005D0119" w:rsidRDefault="005D0119" w:rsidP="005D0119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Vo</w:t>
      </w:r>
      <w:r w:rsidR="009513CA">
        <w:rPr>
          <w:lang w:val="fr-FR"/>
        </w:rPr>
        <w:t>s</w:t>
      </w:r>
      <w:r w:rsidR="003514AC">
        <w:rPr>
          <w:lang w:val="fr-FR"/>
        </w:rPr>
        <w:t xml:space="preserve"> mémoire</w:t>
      </w:r>
      <w:r w:rsidR="009513CA">
        <w:rPr>
          <w:lang w:val="fr-FR"/>
        </w:rPr>
        <w:t>s</w:t>
      </w:r>
      <w:r w:rsidR="003514AC">
        <w:rPr>
          <w:lang w:val="fr-FR"/>
        </w:rPr>
        <w:t xml:space="preserve"> doi</w:t>
      </w:r>
      <w:r w:rsidR="009513CA">
        <w:rPr>
          <w:lang w:val="fr-FR"/>
        </w:rPr>
        <w:t>ven</w:t>
      </w:r>
      <w:r w:rsidR="003514AC">
        <w:rPr>
          <w:lang w:val="fr-FR"/>
        </w:rPr>
        <w:t>t être le produit d’un travail personnel. En d’autres termes, il</w:t>
      </w:r>
      <w:r w:rsidR="009513CA">
        <w:rPr>
          <w:lang w:val="fr-FR"/>
        </w:rPr>
        <w:t>s</w:t>
      </w:r>
      <w:r w:rsidR="003514AC">
        <w:rPr>
          <w:lang w:val="fr-FR"/>
        </w:rPr>
        <w:t xml:space="preserve"> ne doi</w:t>
      </w:r>
      <w:r w:rsidR="009513CA">
        <w:rPr>
          <w:lang w:val="fr-FR"/>
        </w:rPr>
        <w:t>ven</w:t>
      </w:r>
      <w:r w:rsidR="003514AC">
        <w:rPr>
          <w:lang w:val="fr-FR"/>
        </w:rPr>
        <w:t>t en aucun cas contenir des passages plagiés. Tout binôme qui enfreindra cette</w:t>
      </w:r>
      <w:r w:rsidR="00867E38">
        <w:rPr>
          <w:lang w:val="fr-FR"/>
        </w:rPr>
        <w:t> règle</w:t>
      </w:r>
      <w:r w:rsidR="003514AC">
        <w:rPr>
          <w:lang w:val="fr-FR"/>
        </w:rPr>
        <w:t xml:space="preserve"> se voit exposer aux sanctions mentionnées dans l’arrêté 933 datant du</w:t>
      </w:r>
      <w:r w:rsidR="009357C8">
        <w:rPr>
          <w:lang w:val="fr-FR"/>
        </w:rPr>
        <w:t xml:space="preserve"> 28 juillet 2016 ;</w:t>
      </w:r>
    </w:p>
    <w:p w14:paraId="31CD2F6B" w14:textId="09EBBECA" w:rsidR="003514AC" w:rsidRDefault="003514AC" w:rsidP="003514AC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Le processus de réalisation de votre recherche est ponctué par des bilans indiquant à chaque étape votre état d’avancement. </w:t>
      </w:r>
      <w:r w:rsidR="005D0119">
        <w:rPr>
          <w:lang w:val="fr-FR"/>
        </w:rPr>
        <w:t>Ci-après un calendrier détaillant les principales dates :</w:t>
      </w:r>
    </w:p>
    <w:p w14:paraId="133763AF" w14:textId="687EEC8D" w:rsidR="005D0119" w:rsidRDefault="009F1994" w:rsidP="00867E38">
      <w:pPr>
        <w:pStyle w:val="NormalWeb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  <w:lang w:val="fr-FR"/>
        </w:rPr>
        <w:t>15</w:t>
      </w:r>
      <w:r w:rsidR="005D0119" w:rsidRPr="00CE712B">
        <w:rPr>
          <w:b/>
          <w:bCs/>
        </w:rPr>
        <w:t xml:space="preserve"> </w:t>
      </w:r>
      <w:r>
        <w:rPr>
          <w:b/>
          <w:bCs/>
          <w:lang w:val="fr-FR"/>
        </w:rPr>
        <w:t>décembre</w:t>
      </w:r>
      <w:r w:rsidR="005D0119" w:rsidRPr="00CE712B">
        <w:rPr>
          <w:b/>
          <w:bCs/>
        </w:rPr>
        <w:t xml:space="preserve"> 2021 : Dernier délai pour la remise des fiches d’identification du sujet signées par les enseignants encadrant</w:t>
      </w:r>
      <w:r w:rsidR="005D0119">
        <w:rPr>
          <w:b/>
          <w:bCs/>
          <w:lang w:val="fr-FR"/>
        </w:rPr>
        <w:t>s</w:t>
      </w:r>
      <w:r w:rsidR="005D0119" w:rsidRPr="00CE712B">
        <w:rPr>
          <w:b/>
          <w:bCs/>
        </w:rPr>
        <w:t xml:space="preserve">. </w:t>
      </w:r>
    </w:p>
    <w:p w14:paraId="0ADF1A3B" w14:textId="621D1CBC" w:rsidR="005D0119" w:rsidRPr="005D0119" w:rsidRDefault="009F1994" w:rsidP="00867E38">
      <w:pPr>
        <w:pStyle w:val="NormalWeb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  <w:color w:val="000000"/>
          <w:lang w:val="fr-FR"/>
        </w:rPr>
        <w:t>13</w:t>
      </w:r>
      <w:r w:rsidR="005D0119" w:rsidRPr="005D0119">
        <w:rPr>
          <w:b/>
          <w:bCs/>
          <w:color w:val="000000"/>
        </w:rPr>
        <w:t xml:space="preserve"> avril 2021 </w:t>
      </w:r>
      <w:r w:rsidR="005D0119" w:rsidRPr="005D0119">
        <w:rPr>
          <w:b/>
          <w:bCs/>
        </w:rPr>
        <w:t>: Dernier délai d’envoi d</w:t>
      </w:r>
      <w:r w:rsidR="005D0119" w:rsidRPr="005D0119">
        <w:rPr>
          <w:b/>
          <w:bCs/>
          <w:lang w:val="fr-FR"/>
        </w:rPr>
        <w:t>es</w:t>
      </w:r>
      <w:r w:rsidR="005D0119" w:rsidRPr="005D0119">
        <w:rPr>
          <w:b/>
          <w:bCs/>
        </w:rPr>
        <w:t xml:space="preserve"> </w:t>
      </w:r>
      <w:r w:rsidR="005D0119" w:rsidRPr="005D0119">
        <w:rPr>
          <w:b/>
          <w:bCs/>
          <w:lang w:val="fr-FR"/>
        </w:rPr>
        <w:t>versions définitives de vos mémoires</w:t>
      </w:r>
      <w:r w:rsidR="009513CA">
        <w:rPr>
          <w:b/>
          <w:bCs/>
          <w:lang w:val="fr-FR"/>
        </w:rPr>
        <w:t xml:space="preserve"> à vos encadrants</w:t>
      </w:r>
      <w:r w:rsidR="005D0119" w:rsidRPr="005D0119">
        <w:rPr>
          <w:b/>
          <w:bCs/>
          <w:lang w:val="fr-FR"/>
        </w:rPr>
        <w:t xml:space="preserve">. </w:t>
      </w:r>
    </w:p>
    <w:p w14:paraId="2FE38226" w14:textId="513F83EB" w:rsidR="005D0119" w:rsidRDefault="005D0119" w:rsidP="00867E38">
      <w:pPr>
        <w:pStyle w:val="NormalWeb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D0119">
        <w:rPr>
          <w:b/>
          <w:bCs/>
          <w:color w:val="000000"/>
        </w:rPr>
        <w:t xml:space="preserve">Du </w:t>
      </w:r>
      <w:r w:rsidR="009F1994">
        <w:rPr>
          <w:b/>
          <w:bCs/>
          <w:color w:val="000000"/>
          <w:lang w:val="fr-FR"/>
        </w:rPr>
        <w:t>1</w:t>
      </w:r>
      <w:r w:rsidRPr="005D0119">
        <w:rPr>
          <w:b/>
          <w:bCs/>
          <w:color w:val="000000"/>
          <w:lang w:val="fr-FR"/>
        </w:rPr>
        <w:t>5</w:t>
      </w:r>
      <w:r w:rsidRPr="005D0119">
        <w:rPr>
          <w:b/>
          <w:bCs/>
          <w:color w:val="000000"/>
        </w:rPr>
        <w:t xml:space="preserve"> </w:t>
      </w:r>
      <w:r w:rsidR="009F1994">
        <w:rPr>
          <w:b/>
          <w:bCs/>
          <w:lang w:val="fr-FR"/>
        </w:rPr>
        <w:t xml:space="preserve">avril </w:t>
      </w:r>
      <w:r w:rsidRPr="005D0119">
        <w:rPr>
          <w:b/>
          <w:bCs/>
        </w:rPr>
        <w:t xml:space="preserve">2021 au </w:t>
      </w:r>
      <w:r w:rsidR="009F1994">
        <w:rPr>
          <w:b/>
          <w:bCs/>
          <w:lang w:val="fr-FR"/>
        </w:rPr>
        <w:t>2</w:t>
      </w:r>
      <w:r w:rsidRPr="005D0119">
        <w:rPr>
          <w:b/>
          <w:bCs/>
        </w:rPr>
        <w:t xml:space="preserve">5 </w:t>
      </w:r>
      <w:r w:rsidR="009F1994">
        <w:rPr>
          <w:b/>
          <w:bCs/>
          <w:lang w:val="fr-FR"/>
        </w:rPr>
        <w:t>avril</w:t>
      </w:r>
      <w:r w:rsidRPr="005D0119">
        <w:rPr>
          <w:b/>
          <w:bCs/>
        </w:rPr>
        <w:t xml:space="preserve"> 2021: </w:t>
      </w:r>
      <w:r w:rsidRPr="005D0119">
        <w:rPr>
          <w:b/>
          <w:bCs/>
          <w:lang w:val="fr-FR"/>
        </w:rPr>
        <w:t>Envoi</w:t>
      </w:r>
      <w:r w:rsidRPr="005D0119">
        <w:rPr>
          <w:b/>
          <w:bCs/>
        </w:rPr>
        <w:t xml:space="preserve"> des mémoires</w:t>
      </w:r>
      <w:r w:rsidRPr="005D0119">
        <w:rPr>
          <w:b/>
          <w:bCs/>
          <w:lang w:val="fr-FR"/>
        </w:rPr>
        <w:t xml:space="preserve"> aux membres du jury</w:t>
      </w:r>
      <w:r w:rsidRPr="005D0119">
        <w:rPr>
          <w:b/>
          <w:bCs/>
        </w:rPr>
        <w:t xml:space="preserve"> </w:t>
      </w:r>
    </w:p>
    <w:p w14:paraId="34031497" w14:textId="3929C0E1" w:rsidR="005D0119" w:rsidRDefault="009F1994" w:rsidP="00867E38">
      <w:pPr>
        <w:pStyle w:val="NormalWeb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  <w:lang w:val="fr-FR"/>
        </w:rPr>
        <w:t xml:space="preserve">01 </w:t>
      </w:r>
      <w:r w:rsidR="005D0119" w:rsidRPr="005D0119">
        <w:rPr>
          <w:b/>
          <w:bCs/>
        </w:rPr>
        <w:t>mai 2021 : Début des soutenances (si les circonstances et la tutelle les autorisent)</w:t>
      </w:r>
    </w:p>
    <w:p w14:paraId="53164EFE" w14:textId="16079D21" w:rsidR="009513CA" w:rsidRPr="009F1994" w:rsidRDefault="009513CA" w:rsidP="009513CA">
      <w:pPr>
        <w:pStyle w:val="NormalWeb"/>
        <w:spacing w:line="480" w:lineRule="auto"/>
        <w:jc w:val="both"/>
        <w:rPr>
          <w:b/>
          <w:bCs/>
          <w:lang w:val="fr-FR"/>
        </w:rPr>
      </w:pPr>
      <w:r w:rsidRPr="009F1994">
        <w:rPr>
          <w:b/>
          <w:bCs/>
          <w:lang w:val="fr-FR"/>
        </w:rPr>
        <w:t>NB : Nous mettons à votre disposition</w:t>
      </w:r>
      <w:r w:rsidR="00F6213D" w:rsidRPr="009F1994">
        <w:rPr>
          <w:b/>
          <w:bCs/>
          <w:lang w:val="fr-FR"/>
        </w:rPr>
        <w:t xml:space="preserve">, </w:t>
      </w:r>
      <w:r w:rsidRPr="009F1994">
        <w:rPr>
          <w:b/>
          <w:bCs/>
          <w:lang w:val="fr-FR"/>
        </w:rPr>
        <w:t>sur le site du département ainsi que sur la page Facebook du département</w:t>
      </w:r>
      <w:r w:rsidR="00F6213D" w:rsidRPr="009F1994">
        <w:rPr>
          <w:b/>
          <w:bCs/>
          <w:lang w:val="fr-FR"/>
        </w:rPr>
        <w:t xml:space="preserve">, </w:t>
      </w:r>
      <w:r w:rsidRPr="009F1994">
        <w:rPr>
          <w:b/>
          <w:bCs/>
          <w:lang w:val="fr-FR"/>
        </w:rPr>
        <w:t>un document indiquant les normes typographiques à respecter lors de la réalisation de vos mémoires.</w:t>
      </w:r>
      <w:bookmarkStart w:id="0" w:name="_GoBack"/>
      <w:bookmarkEnd w:id="0"/>
    </w:p>
    <w:sectPr w:rsidR="009513CA" w:rsidRPr="009F1994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6A8"/>
    <w:multiLevelType w:val="hybridMultilevel"/>
    <w:tmpl w:val="2430B0E0"/>
    <w:lvl w:ilvl="0" w:tplc="975E8D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C8E3A95"/>
    <w:multiLevelType w:val="hybridMultilevel"/>
    <w:tmpl w:val="3EAA8C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135924"/>
    <w:multiLevelType w:val="multilevel"/>
    <w:tmpl w:val="E5FE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C"/>
    <w:rsid w:val="001E0666"/>
    <w:rsid w:val="003514AC"/>
    <w:rsid w:val="0050164F"/>
    <w:rsid w:val="005D0119"/>
    <w:rsid w:val="007C0144"/>
    <w:rsid w:val="00867E38"/>
    <w:rsid w:val="009357C8"/>
    <w:rsid w:val="00935A63"/>
    <w:rsid w:val="009513CA"/>
    <w:rsid w:val="009F1994"/>
    <w:rsid w:val="00A33089"/>
    <w:rsid w:val="00A95F39"/>
    <w:rsid w:val="00B742E5"/>
    <w:rsid w:val="00CB20F9"/>
    <w:rsid w:val="00D53F02"/>
    <w:rsid w:val="00F304F2"/>
    <w:rsid w:val="00F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A7CC"/>
  <w15:chartTrackingRefBased/>
  <w15:docId w15:val="{00AA68AB-7CA0-F345-AA95-51445E9C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351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1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Med Amine</cp:lastModifiedBy>
  <cp:revision>9</cp:revision>
  <dcterms:created xsi:type="dcterms:W3CDTF">2021-01-20T11:07:00Z</dcterms:created>
  <dcterms:modified xsi:type="dcterms:W3CDTF">2021-12-05T20:33:00Z</dcterms:modified>
</cp:coreProperties>
</file>